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BA" w:rsidRPr="00D73EBA" w:rsidRDefault="00D73EBA" w:rsidP="00D73EB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3E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D73EBA" w:rsidRPr="00D73EBA" w:rsidRDefault="00D73EBA" w:rsidP="00D73EB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73E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профориентационных</w:t>
      </w:r>
      <w:proofErr w:type="spellEnd"/>
      <w:r w:rsidRPr="00D73E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мероприятий на 2024-2025 учебный год</w:t>
      </w:r>
    </w:p>
    <w:p w:rsidR="00D73EBA" w:rsidRPr="00D73EBA" w:rsidRDefault="008F3C29" w:rsidP="00D73EB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D73EBA" w:rsidRPr="00D73E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ГОУ ТО «Суворовская школа для обучающихся с ОВЗ»</w:t>
      </w:r>
    </w:p>
    <w:p w:rsidR="00D73EBA" w:rsidRPr="00D73EBA" w:rsidRDefault="00D73EBA" w:rsidP="00D73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B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F3C29">
        <w:rPr>
          <w:rFonts w:ascii="Times New Roman" w:hAnsi="Times New Roman" w:cs="Times New Roman"/>
          <w:b/>
          <w:sz w:val="28"/>
          <w:szCs w:val="28"/>
        </w:rPr>
        <w:t>об</w:t>
      </w:r>
      <w:r w:rsidRPr="00D73EBA">
        <w:rPr>
          <w:rFonts w:ascii="Times New Roman" w:hAnsi="Times New Roman" w:cs="Times New Roman"/>
          <w:b/>
          <w:sz w:val="28"/>
          <w:szCs w:val="28"/>
        </w:rPr>
        <w:t>уча</w:t>
      </w:r>
      <w:r w:rsidR="008F3C29">
        <w:rPr>
          <w:rFonts w:ascii="Times New Roman" w:hAnsi="Times New Roman" w:cs="Times New Roman"/>
          <w:b/>
          <w:sz w:val="28"/>
          <w:szCs w:val="28"/>
        </w:rPr>
        <w:t>ю</w:t>
      </w:r>
      <w:bookmarkStart w:id="0" w:name="_GoBack"/>
      <w:bookmarkEnd w:id="0"/>
      <w:r w:rsidRPr="00D73EBA">
        <w:rPr>
          <w:rFonts w:ascii="Times New Roman" w:hAnsi="Times New Roman" w:cs="Times New Roman"/>
          <w:b/>
          <w:sz w:val="28"/>
          <w:szCs w:val="28"/>
        </w:rPr>
        <w:t>щихся 5 – 9 классов</w:t>
      </w:r>
    </w:p>
    <w:tbl>
      <w:tblPr>
        <w:tblW w:w="96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050"/>
        <w:gridCol w:w="1290"/>
        <w:gridCol w:w="1185"/>
        <w:gridCol w:w="2161"/>
      </w:tblGrid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</w:t>
            </w:r>
            <w:proofErr w:type="spellStart"/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вебинаре</w:t>
            </w:r>
            <w:proofErr w:type="spellEnd"/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Аналитического центра по разработке и анализу моделей воспитательной работы, выявлению лучших практик воспитательной и профилактической работы, направленной на предупреждение общественно опасного поведения подростков и молодежи ФГБУ «ФИОКО» на тему «</w:t>
            </w:r>
            <w:proofErr w:type="spellStart"/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 и трудовое воспитание обучающихся»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Деловая игра: «Лабиринт профессий»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«Мои жизненные планы и мои возможности»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«Моя будущая профессия»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«Как правильно сделать выбор профессии. «Рынок труда»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«Законодательство по охране труда»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Интерактивные беседы: «Профессиональная характеристика», «Путеводитель по предприятиям города. Что вы знаете о ЦЗН?», «Учебные заведения в нашем регионе»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«Деловые бумаги, правила их составления. Документы необходимые для поступления в учебное заведение, на работу и для увольнения», «Что такое собеседование или как </w:t>
            </w:r>
            <w:r w:rsidRPr="00D7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устоится на работу», Практикум составления заявлений при поступлении на работу.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Ролевая игра: обращение с просьбой о трудоустройстве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73EB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"https://proforientacia123.blogspot.com/p/blog-page_74.html" \l "top9" </w:instrText>
            </w:r>
            <w:r w:rsidRPr="00D73EB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D73EB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D73EB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"Детективы"</w:t>
            </w:r>
            <w:r w:rsidRPr="00D73EB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" w:anchor="top10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"Призвание"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anchor="top11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"Профессия на букву..."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anchor="top16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"Один день из жизни"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 w:anchor="top17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"Путь профессионала"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anchor="top18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"Профессия - специальность"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anchor="top19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"Самая – самая важная профессия"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anchor="top23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"Суд над безработным"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anchor="top26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"Человек - профессия"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anchor="top29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"Минус - плюс"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3" w:anchor="top30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"Персонажи и профессии"</w:t>
              </w:r>
            </w:hyperlink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"Кто есть кто?"</w:t>
            </w:r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4" w:anchor="top13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Деловая игра "Кадровый вопрос"</w:t>
              </w:r>
            </w:hyperlink>
            <w:r w:rsidRPr="00D73E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5" w:anchor="top8" w:history="1">
              <w:r w:rsidRPr="00D73EB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"Собеседование с работодателем"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воспитатели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портфолио обучающихся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D73E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руководители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- ГПОУ ТО «Тульский техникум социальных технологий»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- ГПОУ ТО «Тульский технико-экономический колледж имени А.Г. Рогова – структурное подразделение в г. Суворове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- ГУ ТО «Центр занятости населения»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020BB6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EBA" w:rsidRPr="00D73EBA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 «О профессиях – интересных и разных»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Диспут «Твое будущее: от чего оно зависит»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Беседа «Выбор профессии – твой выбор»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Диагностика: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- Опросник для выявления готовности школьников к выбору профессии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- Тест «Мои качества»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- Методика «Знаю ли я себя?»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D73EBA" w:rsidRPr="00D73EBA" w:rsidTr="00B6214E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Занятия по дополнительной программе «Дорога в жизнь»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3EBA" w:rsidRPr="00D73EBA" w:rsidRDefault="00D73EBA" w:rsidP="00B6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EBA" w:rsidRPr="00D73EBA" w:rsidRDefault="00D73EBA" w:rsidP="00B6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B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D73EBA" w:rsidRPr="00D73EBA" w:rsidRDefault="00D73EBA" w:rsidP="00D73EBA">
      <w:pPr>
        <w:tabs>
          <w:tab w:val="left" w:pos="3285"/>
        </w:tabs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</w:p>
    <w:p w:rsidR="00D73EBA" w:rsidRPr="00D73EBA" w:rsidRDefault="00D73EBA">
      <w:pPr>
        <w:rPr>
          <w:rFonts w:ascii="Times New Roman" w:hAnsi="Times New Roman" w:cs="Times New Roman"/>
          <w:sz w:val="28"/>
          <w:szCs w:val="28"/>
        </w:rPr>
      </w:pPr>
    </w:p>
    <w:sectPr w:rsidR="00D73EBA" w:rsidRPr="00D7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9E"/>
    <w:rsid w:val="00020BB6"/>
    <w:rsid w:val="0014129E"/>
    <w:rsid w:val="00242A1F"/>
    <w:rsid w:val="008F3C29"/>
    <w:rsid w:val="009D3EE2"/>
    <w:rsid w:val="00D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4251-18F6-43D5-A70B-004CEA6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orientacia123.blogspot.com/p/blog-page_74.html" TargetMode="External"/><Relationship Id="rId13" Type="http://schemas.openxmlformats.org/officeDocument/2006/relationships/hyperlink" Target="https://proforientacia123.blogspot.com/p/blog-page_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forientacia123.blogspot.com/p/blog-page_74.html" TargetMode="External"/><Relationship Id="rId12" Type="http://schemas.openxmlformats.org/officeDocument/2006/relationships/hyperlink" Target="https://proforientacia123.blogspot.com/p/blog-page_74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forientacia123.blogspot.com/p/blog-page_74.html" TargetMode="External"/><Relationship Id="rId11" Type="http://schemas.openxmlformats.org/officeDocument/2006/relationships/hyperlink" Target="https://proforientacia123.blogspot.com/p/blog-page_74.html" TargetMode="External"/><Relationship Id="rId5" Type="http://schemas.openxmlformats.org/officeDocument/2006/relationships/hyperlink" Target="https://proforientacia123.blogspot.com/p/blog-page_74.html" TargetMode="External"/><Relationship Id="rId15" Type="http://schemas.openxmlformats.org/officeDocument/2006/relationships/hyperlink" Target="https://proforientacia123.blogspot.com/p/blog-page_74.html" TargetMode="External"/><Relationship Id="rId10" Type="http://schemas.openxmlformats.org/officeDocument/2006/relationships/hyperlink" Target="https://proforientacia123.blogspot.com/p/blog-page_74.html" TargetMode="External"/><Relationship Id="rId4" Type="http://schemas.openxmlformats.org/officeDocument/2006/relationships/hyperlink" Target="https://proforientacia123.blogspot.com/p/blog-page_74.html" TargetMode="External"/><Relationship Id="rId9" Type="http://schemas.openxmlformats.org/officeDocument/2006/relationships/hyperlink" Target="https://proforientacia123.blogspot.com/p/blog-page_74.html" TargetMode="External"/><Relationship Id="rId14" Type="http://schemas.openxmlformats.org/officeDocument/2006/relationships/hyperlink" Target="https://proforientacia123.blogspot.com/p/blog-page_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5</cp:revision>
  <dcterms:created xsi:type="dcterms:W3CDTF">2024-12-10T13:11:00Z</dcterms:created>
  <dcterms:modified xsi:type="dcterms:W3CDTF">2024-12-11T09:09:00Z</dcterms:modified>
</cp:coreProperties>
</file>