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4D" w:rsidRDefault="002431BC" w:rsidP="005C3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37D8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Тульской области «Су</w:t>
      </w:r>
      <w:r w:rsidR="005C3A4D">
        <w:rPr>
          <w:rFonts w:ascii="Times New Roman" w:hAnsi="Times New Roman" w:cs="Times New Roman"/>
          <w:sz w:val="28"/>
          <w:szCs w:val="28"/>
        </w:rPr>
        <w:t>воровская школа для обучающихся ограниченными</w:t>
      </w:r>
    </w:p>
    <w:p w:rsidR="002431BC" w:rsidRPr="00E237D8" w:rsidRDefault="002431BC" w:rsidP="005C3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37D8">
        <w:rPr>
          <w:rFonts w:ascii="Times New Roman" w:hAnsi="Times New Roman" w:cs="Times New Roman"/>
          <w:sz w:val="28"/>
          <w:szCs w:val="28"/>
        </w:rPr>
        <w:t>возможностями здоровья»</w:t>
      </w:r>
    </w:p>
    <w:p w:rsidR="002431BC" w:rsidRPr="00F053E3" w:rsidRDefault="002431BC" w:rsidP="004939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BC" w:rsidRPr="00F053E3" w:rsidRDefault="002431BC" w:rsidP="004939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3"/>
        <w:tblW w:w="10031" w:type="dxa"/>
        <w:tblLook w:val="01E0" w:firstRow="1" w:lastRow="1" w:firstColumn="1" w:lastColumn="1" w:noHBand="0" w:noVBand="0"/>
      </w:tblPr>
      <w:tblGrid>
        <w:gridCol w:w="3652"/>
        <w:gridCol w:w="2952"/>
        <w:gridCol w:w="3427"/>
      </w:tblGrid>
      <w:tr w:rsidR="00DA27FA" w:rsidRPr="00DA27FA" w:rsidTr="004939BF">
        <w:trPr>
          <w:trHeight w:val="2616"/>
        </w:trPr>
        <w:tc>
          <w:tcPr>
            <w:tcW w:w="3652" w:type="dxa"/>
          </w:tcPr>
          <w:p w:rsidR="002431BC" w:rsidRPr="00DA27FA" w:rsidRDefault="002431BC" w:rsidP="0049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2431BC" w:rsidRPr="0023638E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Рассмотрена </w:t>
            </w:r>
          </w:p>
          <w:p w:rsidR="002431BC" w:rsidRPr="0023638E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МО </w:t>
            </w:r>
          </w:p>
          <w:p w:rsidR="002431BC" w:rsidRPr="0023638E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>учителей профессионально-</w:t>
            </w:r>
          </w:p>
          <w:p w:rsidR="002431BC" w:rsidRPr="0023638E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>трудового обучения и СБО</w:t>
            </w:r>
          </w:p>
          <w:p w:rsidR="002431BC" w:rsidRPr="0023638E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</w:t>
            </w:r>
          </w:p>
          <w:p w:rsidR="002431BC" w:rsidRPr="0023638E" w:rsidRDefault="0023638E" w:rsidP="004939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«29» августа 2024</w:t>
            </w:r>
            <w:r w:rsidR="002431BC"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__________С.В.</w:t>
            </w:r>
            <w:r w:rsidR="004939BF"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638E">
              <w:rPr>
                <w:rFonts w:ascii="Times New Roman" w:eastAsia="Calibri" w:hAnsi="Times New Roman" w:cs="Times New Roman"/>
                <w:sz w:val="28"/>
                <w:szCs w:val="28"/>
              </w:rPr>
              <w:t>Быкова</w:t>
            </w:r>
          </w:p>
        </w:tc>
        <w:tc>
          <w:tcPr>
            <w:tcW w:w="2952" w:type="dxa"/>
          </w:tcPr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2431BC" w:rsidRPr="0023638E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38E"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2431BC" w:rsidRPr="0023638E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38E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2431BC" w:rsidRPr="0023638E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38E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2431BC" w:rsidRPr="0023638E" w:rsidRDefault="0023638E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38E">
              <w:rPr>
                <w:rFonts w:ascii="Times New Roman" w:hAnsi="Times New Roman" w:cs="Times New Roman"/>
                <w:sz w:val="28"/>
                <w:szCs w:val="28"/>
              </w:rPr>
              <w:t>от «30» августа 2024</w:t>
            </w:r>
            <w:r w:rsidR="002431BC" w:rsidRPr="002363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27" w:type="dxa"/>
          </w:tcPr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2431BC" w:rsidRPr="00DE72AD" w:rsidRDefault="002431BC" w:rsidP="00493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72A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431BC" w:rsidRPr="00DE72AD" w:rsidRDefault="00DE72AD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E72AD">
              <w:rPr>
                <w:rFonts w:ascii="Times New Roman" w:hAnsi="Times New Roman" w:cs="Times New Roman"/>
                <w:sz w:val="28"/>
                <w:szCs w:val="28"/>
              </w:rPr>
              <w:t>Приказ № 49</w:t>
            </w:r>
          </w:p>
          <w:p w:rsidR="002431BC" w:rsidRPr="00DE72AD" w:rsidRDefault="00DE72AD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2AD">
              <w:rPr>
                <w:rFonts w:ascii="Times New Roman" w:hAnsi="Times New Roman" w:cs="Times New Roman"/>
                <w:sz w:val="28"/>
                <w:szCs w:val="28"/>
              </w:rPr>
              <w:t>от 30.08</w:t>
            </w:r>
            <w:r w:rsidR="0023638E" w:rsidRPr="00DE72A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2431BC" w:rsidRPr="00DE72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31BC" w:rsidRPr="00DE72AD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2AD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431BC" w:rsidRPr="00DE72AD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2AD">
              <w:rPr>
                <w:rFonts w:ascii="Times New Roman" w:hAnsi="Times New Roman" w:cs="Times New Roman"/>
                <w:sz w:val="28"/>
                <w:szCs w:val="28"/>
              </w:rPr>
              <w:t>__________Е.А. Губанова</w:t>
            </w:r>
          </w:p>
          <w:p w:rsidR="002431BC" w:rsidRPr="00DE72AD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2431BC" w:rsidRPr="00DA27FA" w:rsidRDefault="002431BC" w:rsidP="004939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431BC" w:rsidRPr="00D919D8" w:rsidRDefault="002431BC" w:rsidP="004939BF">
      <w:pPr>
        <w:spacing w:line="240" w:lineRule="auto"/>
        <w:rPr>
          <w:rFonts w:ascii="Times New Roman" w:eastAsia="Calibri" w:hAnsi="Times New Roman" w:cs="Times New Roman"/>
          <w:sz w:val="32"/>
        </w:rPr>
      </w:pPr>
    </w:p>
    <w:p w:rsidR="002431BC" w:rsidRPr="006F7F8C" w:rsidRDefault="002431BC" w:rsidP="004939BF">
      <w:pPr>
        <w:spacing w:line="240" w:lineRule="auto"/>
        <w:rPr>
          <w:rFonts w:ascii="Times New Roman" w:eastAsia="Calibri" w:hAnsi="Times New Roman" w:cs="Times New Roman"/>
          <w:sz w:val="36"/>
        </w:rPr>
      </w:pPr>
    </w:p>
    <w:p w:rsidR="002431BC" w:rsidRDefault="002431BC" w:rsidP="004939B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F7F8C">
        <w:rPr>
          <w:rFonts w:ascii="Times New Roman" w:hAnsi="Times New Roman" w:cs="Times New Roman"/>
          <w:sz w:val="32"/>
          <w:szCs w:val="28"/>
        </w:rPr>
        <w:t>Рабочая программа</w:t>
      </w:r>
    </w:p>
    <w:p w:rsidR="002431BC" w:rsidRPr="006F7F8C" w:rsidRDefault="002431BC" w:rsidP="004939B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индивидуального обучения</w:t>
      </w:r>
    </w:p>
    <w:p w:rsidR="002431BC" w:rsidRPr="00C943E3" w:rsidRDefault="002431BC" w:rsidP="004939BF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943E3">
        <w:rPr>
          <w:rFonts w:ascii="Times New Roman" w:hAnsi="Times New Roman" w:cs="Times New Roman"/>
          <w:i/>
          <w:sz w:val="32"/>
          <w:szCs w:val="28"/>
        </w:rPr>
        <w:t>по профессионально-трудовому обучению</w:t>
      </w:r>
    </w:p>
    <w:p w:rsidR="002431BC" w:rsidRPr="00C943E3" w:rsidRDefault="002431BC" w:rsidP="004939BF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943E3">
        <w:rPr>
          <w:rFonts w:ascii="Times New Roman" w:hAnsi="Times New Roman" w:cs="Times New Roman"/>
          <w:i/>
          <w:sz w:val="32"/>
          <w:szCs w:val="28"/>
        </w:rPr>
        <w:t xml:space="preserve">(профильный труд) </w:t>
      </w:r>
    </w:p>
    <w:p w:rsidR="002431BC" w:rsidRPr="00C943E3" w:rsidRDefault="00820F02" w:rsidP="004939BF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943E3">
        <w:rPr>
          <w:rFonts w:ascii="Times New Roman" w:hAnsi="Times New Roman" w:cs="Times New Roman"/>
          <w:i/>
          <w:sz w:val="32"/>
          <w:szCs w:val="28"/>
        </w:rPr>
        <w:t xml:space="preserve"> (обучение на дому)</w:t>
      </w:r>
    </w:p>
    <w:p w:rsidR="002431BC" w:rsidRPr="00C943E3" w:rsidRDefault="00DA27FA" w:rsidP="004939BF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943E3">
        <w:rPr>
          <w:rFonts w:ascii="Times New Roman" w:hAnsi="Times New Roman" w:cs="Times New Roman"/>
          <w:i/>
          <w:sz w:val="32"/>
          <w:szCs w:val="28"/>
        </w:rPr>
        <w:t>2024</w:t>
      </w:r>
      <w:r w:rsidR="002431BC" w:rsidRPr="00C943E3">
        <w:rPr>
          <w:rFonts w:ascii="Times New Roman" w:hAnsi="Times New Roman" w:cs="Times New Roman"/>
          <w:i/>
          <w:sz w:val="32"/>
          <w:szCs w:val="28"/>
        </w:rPr>
        <w:t xml:space="preserve"> –</w:t>
      </w:r>
      <w:r w:rsidRPr="00C943E3">
        <w:rPr>
          <w:rFonts w:ascii="Times New Roman" w:hAnsi="Times New Roman" w:cs="Times New Roman"/>
          <w:i/>
          <w:sz w:val="32"/>
          <w:szCs w:val="28"/>
        </w:rPr>
        <w:t xml:space="preserve"> 2025</w:t>
      </w:r>
      <w:r w:rsidR="002431BC" w:rsidRPr="00C943E3">
        <w:rPr>
          <w:rFonts w:ascii="Times New Roman" w:hAnsi="Times New Roman" w:cs="Times New Roman"/>
          <w:i/>
          <w:sz w:val="32"/>
          <w:szCs w:val="28"/>
        </w:rPr>
        <w:t xml:space="preserve"> учебный год</w:t>
      </w:r>
    </w:p>
    <w:p w:rsidR="002431BC" w:rsidRPr="00C943E3" w:rsidRDefault="002431BC" w:rsidP="004939BF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2431BC" w:rsidRPr="00C943E3" w:rsidRDefault="002431BC" w:rsidP="004939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1BC" w:rsidRPr="00C943E3" w:rsidRDefault="002431BC" w:rsidP="004939BF">
      <w:pPr>
        <w:spacing w:line="240" w:lineRule="auto"/>
        <w:jc w:val="center"/>
        <w:rPr>
          <w:rFonts w:ascii="Times New Roman" w:eastAsia="Calibri" w:hAnsi="Times New Roman" w:cs="Times New Roman"/>
          <w:sz w:val="32"/>
        </w:rPr>
      </w:pPr>
      <w:r w:rsidRPr="00C943E3">
        <w:rPr>
          <w:rFonts w:ascii="Times New Roman" w:eastAsia="Calibri" w:hAnsi="Times New Roman" w:cs="Times New Roman"/>
          <w:sz w:val="32"/>
        </w:rPr>
        <w:t>Срок реализации программы – 1 год</w:t>
      </w:r>
    </w:p>
    <w:p w:rsidR="002431BC" w:rsidRPr="00C943E3" w:rsidRDefault="002431BC" w:rsidP="004939BF">
      <w:pPr>
        <w:spacing w:line="240" w:lineRule="auto"/>
        <w:jc w:val="center"/>
        <w:rPr>
          <w:rFonts w:ascii="Times New Roman" w:eastAsia="Calibri" w:hAnsi="Times New Roman" w:cs="Times New Roman"/>
          <w:sz w:val="32"/>
        </w:rPr>
      </w:pPr>
    </w:p>
    <w:p w:rsidR="002431BC" w:rsidRPr="00C943E3" w:rsidRDefault="002431BC" w:rsidP="004939BF">
      <w:pPr>
        <w:spacing w:line="240" w:lineRule="auto"/>
        <w:rPr>
          <w:rFonts w:ascii="Times New Roman" w:eastAsia="Calibri" w:hAnsi="Times New Roman" w:cs="Times New Roman"/>
          <w:sz w:val="32"/>
        </w:rPr>
      </w:pPr>
    </w:p>
    <w:p w:rsidR="002431BC" w:rsidRPr="00C943E3" w:rsidRDefault="002431BC" w:rsidP="004939BF">
      <w:pPr>
        <w:spacing w:line="240" w:lineRule="auto"/>
        <w:rPr>
          <w:rFonts w:ascii="Times New Roman" w:eastAsia="Calibri" w:hAnsi="Times New Roman" w:cs="Times New Roman"/>
          <w:sz w:val="32"/>
        </w:rPr>
      </w:pPr>
    </w:p>
    <w:p w:rsidR="005C3A4D" w:rsidRPr="00C943E3" w:rsidRDefault="005C3A4D" w:rsidP="004939BF">
      <w:pPr>
        <w:spacing w:line="240" w:lineRule="auto"/>
        <w:rPr>
          <w:rFonts w:ascii="Times New Roman" w:eastAsia="Calibri" w:hAnsi="Times New Roman" w:cs="Times New Roman"/>
          <w:sz w:val="32"/>
        </w:rPr>
      </w:pPr>
    </w:p>
    <w:p w:rsidR="004939BF" w:rsidRPr="00C943E3" w:rsidRDefault="004939BF" w:rsidP="004939BF">
      <w:pPr>
        <w:spacing w:line="240" w:lineRule="auto"/>
        <w:rPr>
          <w:rFonts w:ascii="Times New Roman" w:eastAsia="Calibri" w:hAnsi="Times New Roman" w:cs="Times New Roman"/>
          <w:sz w:val="32"/>
        </w:rPr>
      </w:pPr>
    </w:p>
    <w:p w:rsidR="002431BC" w:rsidRPr="00C943E3" w:rsidRDefault="002431BC" w:rsidP="005F13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943E3">
        <w:rPr>
          <w:rFonts w:ascii="Times New Roman" w:eastAsia="Calibri" w:hAnsi="Times New Roman" w:cs="Times New Roman"/>
          <w:sz w:val="28"/>
        </w:rPr>
        <w:t>Разработана учителем</w:t>
      </w:r>
    </w:p>
    <w:p w:rsidR="005F13EC" w:rsidRPr="00C943E3" w:rsidRDefault="002431BC" w:rsidP="005F13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3E3">
        <w:rPr>
          <w:rFonts w:ascii="Times New Roman" w:hAnsi="Times New Roman" w:cs="Times New Roman"/>
          <w:sz w:val="28"/>
          <w:szCs w:val="28"/>
        </w:rPr>
        <w:t xml:space="preserve">профессионально-трудового </w:t>
      </w:r>
    </w:p>
    <w:p w:rsidR="002431BC" w:rsidRPr="00C943E3" w:rsidRDefault="005F13EC" w:rsidP="005F13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94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обучения</w:t>
      </w:r>
      <w:r w:rsidRPr="00C943E3">
        <w:rPr>
          <w:rFonts w:ascii="Times New Roman" w:eastAsia="Calibri" w:hAnsi="Times New Roman" w:cs="Times New Roman"/>
          <w:sz w:val="28"/>
        </w:rPr>
        <w:t xml:space="preserve"> С.В.</w:t>
      </w:r>
      <w:r w:rsidR="004939BF" w:rsidRPr="00C943E3">
        <w:rPr>
          <w:rFonts w:ascii="Times New Roman" w:eastAsia="Calibri" w:hAnsi="Times New Roman" w:cs="Times New Roman"/>
          <w:sz w:val="28"/>
        </w:rPr>
        <w:t xml:space="preserve"> </w:t>
      </w:r>
      <w:r w:rsidR="002431BC" w:rsidRPr="00C943E3">
        <w:rPr>
          <w:rFonts w:ascii="Times New Roman" w:eastAsia="Calibri" w:hAnsi="Times New Roman" w:cs="Times New Roman"/>
          <w:sz w:val="28"/>
        </w:rPr>
        <w:t xml:space="preserve">Быковой                                       </w:t>
      </w:r>
    </w:p>
    <w:p w:rsidR="002431BC" w:rsidRPr="00C943E3" w:rsidRDefault="002431BC" w:rsidP="005C3A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3A4D" w:rsidRDefault="002431BC" w:rsidP="00493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A27F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31BC" w:rsidRPr="002431BC" w:rsidRDefault="00DA27FA" w:rsidP="005C3A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Суворов – 2024</w:t>
      </w:r>
    </w:p>
    <w:p w:rsidR="00820F02" w:rsidRDefault="00820F02" w:rsidP="004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62A68" w:rsidRDefault="00C62A68" w:rsidP="005C3A4D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  <w:r w:rsid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4939BF" w:rsidRDefault="00C62A68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Рабочая программа по предмету «Профильный труд» для учащегося </w:t>
      </w:r>
      <w:r w:rsid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класса, обучающегося по специальной (коррекционной)</w:t>
      </w:r>
      <w:r w:rsid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272BD4" w:rsidRPr="00272BD4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учётом предложений по составлению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4939BF" w:rsidRDefault="00272BD4" w:rsidP="005C3A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sz w:val="24"/>
          <w:szCs w:val="24"/>
        </w:rPr>
        <w:t>Обязательный минимум содержания и требования к уровню подготовки обучающихся в данной программе определены в соответствии с требованиями Стандарта к результатам образования.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стандарта.</w:t>
      </w:r>
    </w:p>
    <w:p w:rsidR="00C62A68" w:rsidRPr="004939BF" w:rsidRDefault="00C62A68" w:rsidP="005C3A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Целью</w:t>
      </w:r>
      <w:r w:rsidRPr="00272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трудового обучения</w:t>
      </w:r>
      <w:r w:rsidRPr="00272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подготовка детей с умеренной, тяжелой, глубокой умственной отсталостью к доступной трудовой деятельности.</w:t>
      </w:r>
    </w:p>
    <w:p w:rsidR="004939BF" w:rsidRDefault="00C62A68" w:rsidP="005C3A4D">
      <w:pPr>
        <w:shd w:val="clear" w:color="auto" w:fill="FFFFFF"/>
        <w:spacing w:after="0" w:line="276" w:lineRule="auto"/>
        <w:ind w:right="11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Основные задачи: 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</w:t>
      </w:r>
      <w:r w:rsidR="00EA2696"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растений</w:t>
      </w:r>
      <w:r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т.д.</w:t>
      </w:r>
    </w:p>
    <w:p w:rsidR="004939BF" w:rsidRDefault="00C62A68" w:rsidP="005C3A4D">
      <w:pPr>
        <w:shd w:val="clear" w:color="auto" w:fill="FFFFFF"/>
        <w:spacing w:after="0" w:line="276" w:lineRule="auto"/>
        <w:ind w:right="115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</w:t>
      </w:r>
    </w:p>
    <w:p w:rsidR="004939BF" w:rsidRDefault="00C62A68" w:rsidP="005C3A4D">
      <w:pPr>
        <w:shd w:val="clear" w:color="auto" w:fill="FFFFFF"/>
        <w:spacing w:after="0" w:line="276" w:lineRule="auto"/>
        <w:ind w:right="115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Все обучение несет практическую направленность, поэтому уроки по всем предметам помимо информационной нагрузки связаны непосредственно с жизнью ребенка, демонстрацией, а затем и тренингом 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 применению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полученных знаний на практике. При изучении предметов широко используются </w:t>
      </w:r>
      <w:proofErr w:type="spellStart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связи. </w:t>
      </w:r>
    </w:p>
    <w:p w:rsidR="004939BF" w:rsidRDefault="004939BF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Настоящая  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программа составлена с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учетом возрастных и психофизических особенностей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развития учащегося с умеренной и 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тяжелой умственной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отсталостью, уровня его знаний и умений, построена по принципу постепенного усложнения и увеличения объема материала, направлена на формирование знаний, умений и навыков, которые помогут учащемуся адаптироваться к окружающей среде. Особенности обучения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процессе трудового обучения у обучающихся формируются такие личностные качества, как трудолюбие, ответственность, коммуникабельность, что будет иметь особое значение в установлении взаимоотношений в трудовом коллективе. Программа обучения профильному труду так же направлена на воспитание аккуратности, уважения к труду. Оценка успехов носит поощрительный характер. Цель оценки - повысить мотивацию, поддерживать уверенность в собственных силах. Отличительной чертой обучающихся является неустойчивое внимание, быстрая утомляемость в процессе деятельности, низкий и средний уровень развития </w:t>
      </w:r>
      <w:proofErr w:type="spellStart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общетрудовых</w:t>
      </w:r>
      <w:proofErr w:type="spellEnd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умений, трудности в усвоении теоретических знаний. Содержание программы способствует устойчивому, положительному отношению к урокам трудового 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обучения. На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каждом уроке предусматривается выполнение упражнений для развития мелкой моторики пальцев. Занятия связываются с дисциплинами, изучаемыми на других уроках, за счет чего осуществляются </w:t>
      </w:r>
      <w:proofErr w:type="spellStart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связи. Обучение включает теоретический и практический материалы. При обучении используются определенные методические приемы, учитывающие специфику обучающихся, образцы изделий и материалов, технические рисунки, предметно-технологические карты, таблицы, показывающие те или иные приемы труда. Также используются таблицы по правилам техники безопасности при работе с инструментами, схемы оборудования, слайды и видеосюжеты, рассказывающие о производственных процессах. Типы занятий: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комбинированные, комплексные практические работы. Методы обучения: − словесные (рассказ, беседа, объяснение, устный инструктаж); − наглядные (демонстрация 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приёмов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работы, образцов, журналов, схем, рисунков); − практические (учебно-практические, упражнения). Основными средствами обучения является наглядный материал. </w:t>
      </w:r>
    </w:p>
    <w:p w:rsidR="00C62A68" w:rsidRPr="00272BD4" w:rsidRDefault="00C62A68" w:rsidP="005C3A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Место предмета в учебном плане</w:t>
      </w:r>
      <w:r w:rsid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62A68" w:rsidRPr="00272BD4" w:rsidRDefault="00EA2696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 «Профильный труд</w:t>
      </w:r>
      <w:r w:rsidR="00C62A68"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входит в образовательную область учебного плана. В соотв</w:t>
      </w:r>
      <w:r w:rsidR="00272BD4"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етствии с учебным </w:t>
      </w:r>
      <w:r w:rsidR="00DA2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планом на 2024-2025</w:t>
      </w:r>
      <w:r w:rsidR="00C62A68"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</w:t>
      </w:r>
      <w:r w:rsidR="00DA2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чебный год рабочая программа в 7</w:t>
      </w:r>
      <w:r w:rsidR="00C62A68"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27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классе рассчитана на 68 часов, 2</w:t>
      </w:r>
      <w:r w:rsidR="00272BD4"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</w:t>
      </w:r>
      <w:r w:rsidR="00C62A68"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неделю.</w:t>
      </w:r>
    </w:p>
    <w:p w:rsidR="00C62A68" w:rsidRPr="00272BD4" w:rsidRDefault="00C62A68" w:rsidP="005C3A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 освоения программы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272BD4" w:rsidRPr="00272BD4" w:rsidRDefault="00EA2696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о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владение трудовыми умениями, необходимыми в разных жизненных сферах; </w:t>
      </w:r>
    </w:p>
    <w:p w:rsidR="00C62A68" w:rsidRPr="00272BD4" w:rsidRDefault="00EA2696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C62A68" w:rsidRPr="00272BD4" w:rsidRDefault="00EA2696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н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аличие интереса к овладению доступными видами трудовой деятельности.</w:t>
      </w:r>
    </w:p>
    <w:p w:rsidR="00C62A68" w:rsidRPr="00272BD4" w:rsidRDefault="00EA2696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у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мение выполнять отдельные трудовые операции, виды работ.</w:t>
      </w:r>
    </w:p>
    <w:p w:rsidR="00C62A68" w:rsidRPr="00272BD4" w:rsidRDefault="00EA2696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у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мение использовать различные инструменты и материалы, соблюдать элементарные правила техники безопасности в процессе изготовления изделий.</w:t>
      </w:r>
    </w:p>
    <w:p w:rsidR="00C62A68" w:rsidRPr="00272BD4" w:rsidRDefault="00EA2696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у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мение соблюдать технологические процессы (при выращивании растений, изготовлении изделий из бумаги, дерева, ткани, в стирке, уборке, работе на кухне и др.).</w:t>
      </w:r>
    </w:p>
    <w:p w:rsidR="00C62A68" w:rsidRPr="00272BD4" w:rsidRDefault="00EA2696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-у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мение выполнять работу качественно, в установленный промежуток времени, оценивать на доступном уровне полученный результат.</w:t>
      </w:r>
    </w:p>
    <w:p w:rsidR="00C62A68" w:rsidRPr="00272BD4" w:rsidRDefault="00EA2696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 о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богащение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C62A68" w:rsidRPr="00272BD4" w:rsidRDefault="00EA2696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 и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нтерес к трудовой деятельности и положительное отношение к результатам своего труда.</w:t>
      </w:r>
    </w:p>
    <w:p w:rsidR="00C62A68" w:rsidRPr="00272BD4" w:rsidRDefault="00C62A68" w:rsidP="005C3A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4939BF" w:rsidRDefault="00C62A68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Работа с</w:t>
      </w:r>
      <w:r w:rsidR="00F35C94" w:rsidRPr="00272BD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бумагой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многодетальные</w:t>
      </w:r>
      <w:proofErr w:type="spellEnd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объемные изделия)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Практические работы</w:t>
      </w:r>
      <w:r w:rsidR="00F35C94"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F35C94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Изготовление </w:t>
      </w:r>
      <w:r w:rsidR="00F35C94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образцу поделок из картона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4939BF" w:rsidRDefault="00F35C94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Теоретические </w:t>
      </w:r>
      <w:r w:rsidR="00272BD4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сведения.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Свойства материалов, используемые при работе: цвет, ф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орма, величина.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Инструменты, применяемые п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ри работе: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ножницы, кисть. Клеи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Организация рабочего места и соблюдение санитарно-гигиенических навыков. Правила безопасной работы.</w:t>
      </w:r>
    </w:p>
    <w:p w:rsidR="004939BF" w:rsidRDefault="00F35C94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Приёмы работы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Соединен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ие деталей с помощью клея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Раци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ональное использование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материалов. Работа с бумагой и картоном. Практические работы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 изготовление изделий из бумаги, картона</w:t>
      </w:r>
      <w:r w:rsidR="004939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F35C94" w:rsidRPr="004939BF" w:rsidRDefault="00F35C94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Текстильные материалы.</w:t>
      </w:r>
    </w:p>
    <w:p w:rsidR="00F35C94" w:rsidRPr="00272BD4" w:rsidRDefault="00F35C94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Практические работы.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Изготовление аппликации из обрывных кусочков бумаги. Изготовление игрушек из геометрических фигур.</w:t>
      </w:r>
    </w:p>
    <w:p w:rsidR="00F35C94" w:rsidRPr="00272BD4" w:rsidRDefault="00F35C94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Теоретические сведения.</w:t>
      </w:r>
      <w:r w:rsidRPr="00272BD4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Виды текстильных материалов. Нитки, ткани, их свойства и назначение. Инструменты, применяемые при работе с текстильными материалами. Правила безопасной работы.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Аппликация. Из истории аппликации.</w:t>
      </w:r>
    </w:p>
    <w:p w:rsidR="00F35C94" w:rsidRPr="00272BD4" w:rsidRDefault="00F35C94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Приёмы работы.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Вырезание из бумаги геометрических фигур. Подготовка деталей для аппликации.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Изготовление аппликации из обрывных кусочков бумаги. Изготовление игрушек из геометрических фигур.</w:t>
      </w:r>
    </w:p>
    <w:p w:rsidR="00F35C94" w:rsidRPr="00272BD4" w:rsidRDefault="00F35C94" w:rsidP="005C3A4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>Работа с древесиной.</w:t>
      </w:r>
    </w:p>
    <w:p w:rsidR="00F35C94" w:rsidRPr="00272BD4" w:rsidRDefault="00F35C94" w:rsidP="005C3A4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</w:pPr>
      <w:r w:rsidRPr="004939BF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Практические работы.</w:t>
      </w:r>
      <w:r w:rsidRPr="00272BD4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Выжигание по дереву.</w:t>
      </w:r>
    </w:p>
    <w:p w:rsidR="00F35C94" w:rsidRPr="00272BD4" w:rsidRDefault="00F35C94" w:rsidP="005C3A4D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939BF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Теоретические сведения.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Знать виды материалов из древесины: доска, брусок, фанера; детали их соединений: гвозди, шурупы; инструменты для работы с древесиной. Правила безопасной работы.</w:t>
      </w:r>
    </w:p>
    <w:p w:rsidR="00F35C94" w:rsidRPr="00272BD4" w:rsidRDefault="00F35C94" w:rsidP="005C3A4D">
      <w:pPr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Организовывать свое рабочее место.</w:t>
      </w:r>
    </w:p>
    <w:p w:rsidR="00F35C94" w:rsidRDefault="00F35C94" w:rsidP="005C3A4D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939BF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Приёмы работы.</w:t>
      </w:r>
      <w:r w:rsidRPr="00272BD4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Выполнение рисунка на деревянном изделии. Выжигание рисунка.</w:t>
      </w:r>
    </w:p>
    <w:p w:rsidR="0023638E" w:rsidRPr="00272BD4" w:rsidRDefault="0023638E" w:rsidP="005C3A4D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62A68" w:rsidRPr="00272BD4" w:rsidRDefault="00C62A68" w:rsidP="005C3A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 xml:space="preserve">Система оценки </w:t>
      </w:r>
      <w:r w:rsidR="00EA2696"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обучающегося планируемых</w:t>
      </w: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результатов освоения предмета и формирования сферы жизненной компетенции</w:t>
      </w:r>
      <w:r w:rsidR="00EA2696"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Текущая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аттестация обучающегося включает в себя полугодовое оценивание результатов освоения учебного предмета «Профильный труд».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Промежуточная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(годовая) аттестация представляет собой оценку результатов освоения учебного предмета «Профильный труд», и развития жизненных компетенций ребёнка по итогам учебного года.</w:t>
      </w:r>
      <w:r w:rsidRPr="00272B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62A68" w:rsidRPr="00272BD4" w:rsidRDefault="00EA2696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Показатели оценки</w:t>
      </w:r>
      <w:r w:rsidR="00C62A68" w:rsidRPr="00272B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достижений </w:t>
      </w:r>
      <w:r w:rsidRPr="00272B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обучающегося планируемых</w:t>
      </w:r>
      <w:r w:rsidR="00C62A68" w:rsidRPr="00272BD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результатов освоения предмета:</w:t>
      </w:r>
    </w:p>
    <w:p w:rsidR="00C62A68" w:rsidRPr="00272BD4" w:rsidRDefault="00272BD4" w:rsidP="005C3A4D">
      <w:pPr>
        <w:shd w:val="clear" w:color="auto" w:fill="FFFFFF"/>
        <w:tabs>
          <w:tab w:val="left" w:pos="3600"/>
        </w:tabs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 выполняет задания (-)</w:t>
      </w:r>
      <w:r w:rsidR="005C3A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:rsidR="00C62A68" w:rsidRPr="00272BD4" w:rsidRDefault="00272BD4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выполняет задание со значительной физической помощью педагога (</w:t>
      </w:r>
      <w:proofErr w:type="spellStart"/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пп</w:t>
      </w:r>
      <w:proofErr w:type="spellEnd"/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</w:t>
      </w:r>
    </w:p>
    <w:p w:rsidR="00C62A68" w:rsidRPr="00272BD4" w:rsidRDefault="00272BD4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выполняет задание с частичной 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физической помощью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педагога (п)</w:t>
      </w:r>
    </w:p>
    <w:p w:rsidR="00C62A68" w:rsidRPr="00272BD4" w:rsidRDefault="00272BD4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выполняет задание по последовательной инструкции (вербальной или невербальной) (и)</w:t>
      </w:r>
    </w:p>
    <w:p w:rsidR="00C62A68" w:rsidRPr="00272BD4" w:rsidRDefault="00272BD4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выполняет задание по образцу (подражанию) (0)</w:t>
      </w:r>
    </w:p>
    <w:p w:rsidR="00C62A68" w:rsidRPr="00272BD4" w:rsidRDefault="00272BD4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выполняет задание самостоятельно, но допускает ошибки (</w:t>
      </w:r>
      <w:proofErr w:type="spellStart"/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сш</w:t>
      </w:r>
      <w:proofErr w:type="spellEnd"/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</w:t>
      </w:r>
    </w:p>
    <w:p w:rsidR="00C62A68" w:rsidRPr="00272BD4" w:rsidRDefault="00272BD4" w:rsidP="005C3A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выполняет задание самостоятельно (без ошибок) (+)</w:t>
      </w:r>
    </w:p>
    <w:p w:rsidR="00C62A68" w:rsidRPr="00272BD4" w:rsidRDefault="00C62A68" w:rsidP="005C3A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Технологии обучения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реализации данной программы используются разнообразные типы уроков, формы и виды работ, а </w:t>
      </w:r>
      <w:r w:rsidR="00EA2696"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также средства обучения и технологии: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 Информационно-коммуникационная технология. 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2) Игровые технологии – направленные на воссоздание и усвоение общественного опыта, в котором складывается и совершенствуется самоуправление поведением.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3) Технология развивающего обучения –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spellStart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технологии. 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</w:t>
      </w:r>
    </w:p>
    <w:p w:rsidR="005C3A4D" w:rsidRDefault="00C62A68" w:rsidP="005C3A4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5) Гуманно – личностная технология (с приоритетом личностных отношений, индивидуального подхода, гуманистической направленностью, педагогическим сотрудничеством).</w:t>
      </w:r>
    </w:p>
    <w:p w:rsidR="00C62A68" w:rsidRPr="005C3A4D" w:rsidRDefault="00C62A68" w:rsidP="005C3A4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Основными видами деятельности учащегося на уроке являются: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совместные действия с педагогом;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деятельность по подражанию;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деятельность по образцу;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деятельность по последовательной инструкции;</w:t>
      </w:r>
    </w:p>
    <w:p w:rsidR="005C3A4D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деятельность с привлечением внимания ученика к предмету деятельности;</w:t>
      </w:r>
    </w:p>
    <w:p w:rsidR="00C62A68" w:rsidRPr="00272BD4" w:rsidRDefault="005C3A4D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самостоятельная деятельность обучающегося.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Такая последовательность позволяет систематизировать и упорядочить работу в данном направлении. 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 сугубо практическую направленность и не требует от учащихся соблюдения четких правил.</w:t>
      </w:r>
    </w:p>
    <w:p w:rsidR="00C62A68" w:rsidRPr="00AA0E5E" w:rsidRDefault="00C62A68" w:rsidP="005C3A4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AA0E5E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Методы и формы обучения:</w:t>
      </w:r>
    </w:p>
    <w:p w:rsidR="00C62A68" w:rsidRPr="00272BD4" w:rsidRDefault="00C62A68" w:rsidP="005C3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обучение ведется в игровой форме, используются элементы подражательности;</w:t>
      </w:r>
    </w:p>
    <w:p w:rsidR="00C62A68" w:rsidRPr="00272BD4" w:rsidRDefault="00C62A68" w:rsidP="005C3A4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процесс развития и обучения опирается на развитие у учащихся базовых эмоций для привлечения их внимания и интереса, для повышения мотивации обучения, побуждения познавательных потребностей;</w:t>
      </w:r>
    </w:p>
    <w:p w:rsidR="00C62A68" w:rsidRPr="00272BD4" w:rsidRDefault="00C62A68" w:rsidP="005C3A4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детальное расчленение материала на простейшие элементы, обучение ведется по каждому элементу, и лишь затем они объединяются в целое;</w:t>
      </w:r>
    </w:p>
    <w:p w:rsidR="00C62A68" w:rsidRPr="00272BD4" w:rsidRDefault="00C62A68" w:rsidP="005C3A4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большая повторяемость материала, применение его в новой ситуации;</w:t>
      </w:r>
    </w:p>
    <w:p w:rsidR="00C62A68" w:rsidRPr="00272BD4" w:rsidRDefault="00C62A68" w:rsidP="005C3A4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обязательная фиксация и эмоциональная оценка учебных малейших достижений ребенка.</w:t>
      </w:r>
    </w:p>
    <w:p w:rsidR="00C62A68" w:rsidRPr="00272BD4" w:rsidRDefault="00C62A68" w:rsidP="005C3A4D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Методы и приемы работы: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наглядно – слуховой;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совместные действия ребенка со взрослым;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подражание действиям взрослого;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т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естовая инструкция;</w:t>
      </w:r>
    </w:p>
    <w:p w:rsidR="00C62A68" w:rsidRPr="00272BD4" w:rsidRDefault="00272BD4" w:rsidP="005C3A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собственные действия ребенка по вербальной инструкции взрослого.</w:t>
      </w:r>
    </w:p>
    <w:p w:rsidR="00C62A68" w:rsidRPr="00272BD4" w:rsidRDefault="00C62A68" w:rsidP="00493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62A68" w:rsidRPr="00272BD4" w:rsidRDefault="00C62A68" w:rsidP="004939BF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022"/>
        <w:gridCol w:w="4426"/>
        <w:gridCol w:w="2826"/>
      </w:tblGrid>
      <w:tr w:rsidR="00C62A68" w:rsidRPr="00272BD4" w:rsidTr="00C62A68">
        <w:trPr>
          <w:trHeight w:val="25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Название раздела</w:t>
            </w:r>
          </w:p>
        </w:tc>
        <w:tc>
          <w:tcPr>
            <w:tcW w:w="4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C62A68" w:rsidRPr="00272BD4" w:rsidTr="00C62A68">
        <w:trPr>
          <w:trHeight w:val="233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Вводное занятие.</w:t>
            </w: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Знать правила техники безопасности и правила поведения </w:t>
            </w:r>
            <w:r w:rsidR="00EA2696"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 уроках труда.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Инструменты, пр</w:t>
            </w:r>
            <w:r w:rsidR="00EA2696"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именяемые при работе: ножницы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EA2696"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клей, 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кисть.</w:t>
            </w:r>
          </w:p>
          <w:p w:rsidR="00C62A68" w:rsidRPr="00272BD4" w:rsidRDefault="00C62A68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284C52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</w:tr>
      <w:tr w:rsidR="00C62A68" w:rsidRPr="00272BD4" w:rsidTr="00C62A68">
        <w:trPr>
          <w:trHeight w:val="26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с бумагой и картоном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название бумаги,</w:t>
            </w:r>
            <w:r w:rsidR="00C62A68"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применяемые для оформительских работ. Применение других материалов в сочетании с картоном и бумагой (нитки, тесьма, </w:t>
            </w:r>
            <w:proofErr w:type="spellStart"/>
            <w:r w:rsidR="00C62A68"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материалоотходы</w:t>
            </w:r>
            <w:proofErr w:type="spellEnd"/>
            <w:r w:rsidR="00C62A68"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C62A68" w:rsidRPr="00272BD4" w:rsidRDefault="00C62A68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Уметь организовывать свое рабочее место. Размечать картон и бумагу по шаблонам. Разрезать картон по прямым и кривым линиям, прорезать </w:t>
            </w:r>
            <w:r w:rsidR="00EA2696"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 картоне </w:t>
            </w:r>
            <w:r w:rsidR="00EA2696"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отверстия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62A68" w:rsidRPr="00272BD4" w:rsidRDefault="00C62A68" w:rsidP="004939BF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правила безопасной работы.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393B12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C62A68" w:rsidRPr="00272BD4" w:rsidTr="00C62A68">
        <w:trPr>
          <w:trHeight w:val="26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Текстильные материалы.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Виды текстильных материалов. Нитки, ткани, их свойства и назначение. Инструменты, применяемые при работе с текстильными материалами. Правила безопасной работы.</w:t>
            </w: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Организовывать свое рабочее место.</w:t>
            </w: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2A68" w:rsidRPr="00272BD4" w:rsidRDefault="00C62A68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AA0E5E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31</w:t>
            </w:r>
          </w:p>
        </w:tc>
      </w:tr>
      <w:tr w:rsidR="00C62A68" w:rsidRPr="00272BD4" w:rsidTr="00EA2696">
        <w:trPr>
          <w:trHeight w:val="196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C62A68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с древесиной.</w:t>
            </w: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виды материалов из древесины: доска, брусок, фанера; детали их соединений: гвозди, шурупы; инструменты для работы с древесиной. Правила безопасной работы.</w:t>
            </w: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Организовывать свое рабочее место.</w:t>
            </w: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A68" w:rsidRPr="00272BD4" w:rsidRDefault="00AA0E5E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20</w:t>
            </w:r>
          </w:p>
        </w:tc>
      </w:tr>
      <w:tr w:rsidR="00EA2696" w:rsidRPr="00272BD4" w:rsidTr="00EA2696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96" w:rsidRPr="00272BD4" w:rsidRDefault="00EA2696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</w:t>
            </w:r>
          </w:p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96" w:rsidRPr="00272BD4" w:rsidRDefault="00EA2696" w:rsidP="0049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696" w:rsidRPr="00272BD4" w:rsidRDefault="00AA0E5E" w:rsidP="0049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Итого: 68</w:t>
            </w:r>
          </w:p>
        </w:tc>
      </w:tr>
    </w:tbl>
    <w:p w:rsidR="00C62A68" w:rsidRPr="00272BD4" w:rsidRDefault="00C62A68" w:rsidP="0049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272B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A2696" w:rsidRPr="00272BD4" w:rsidRDefault="00C62A68" w:rsidP="0049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Календарно-тематический план к адаптированной программе по </w:t>
      </w:r>
    </w:p>
    <w:p w:rsidR="00C62A68" w:rsidRPr="00272BD4" w:rsidRDefault="00C62A68" w:rsidP="0049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предмету «Профильный труд» </w:t>
      </w:r>
    </w:p>
    <w:p w:rsidR="00284C52" w:rsidRPr="00272BD4" w:rsidRDefault="00284C52" w:rsidP="00AA0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284C52" w:rsidRPr="00272BD4" w:rsidRDefault="00284C52" w:rsidP="00284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91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218"/>
        <w:gridCol w:w="1879"/>
        <w:gridCol w:w="1634"/>
        <w:gridCol w:w="2651"/>
        <w:gridCol w:w="1548"/>
      </w:tblGrid>
      <w:tr w:rsidR="00284C52" w:rsidRPr="00272BD4" w:rsidTr="000573EA">
        <w:trPr>
          <w:trHeight w:val="55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Содержание разделов, тем уроков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 учебной деятельности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Цель коррекционной работы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284C52" w:rsidRPr="00272BD4" w:rsidTr="000573EA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Вводное занятие.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Правила работы на уроках труда.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Правила техники безопасности с используемыми инструментами.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Беседа, объяснение.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правила техники безопасности и правила поведения на уроках труда.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111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Работа с бумагой.</w:t>
            </w: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Знакомство с картоном, распознавание цвета.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Применение и назначение картона в сочетании с природным материалом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111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4   5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Вырезание из бумаги геометрических фигур.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Беседа, объяснение, показ задания.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6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6  7  8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Аппликация. Из истории 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аппликации. По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дготовка деталей для аппликации (вырезание).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Показ задания. 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Практическая работа.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Применение и назначение картона в 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сочетании с другим материалом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284C52" w:rsidRPr="00272BD4" w:rsidTr="000573EA">
        <w:trPr>
          <w:trHeight w:val="5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9  10  11  12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Изготовление аппликации из обрывных кусочков бумаги.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задания. Практическая работа.</w:t>
            </w:r>
          </w:p>
        </w:tc>
        <w:tc>
          <w:tcPr>
            <w:tcW w:w="26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70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13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14  15 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16  17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аппликации (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игрушек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из геометрических фигур.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Выбор рисунка. Вырезание элементов для </w:t>
            </w:r>
            <w:r w:rsidR="00C943E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Выполнение аппликации.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задания. Практическая работа.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простые приёмы практической работы, развитие </w:t>
            </w: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глазомера, воображения, творчества, смекалки.</w:t>
            </w: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 лепить знакомые предметы.</w:t>
            </w: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68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18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Текстильные материалы.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Виды текстильных материалов, назначение, применение. Виды аппликаций из разных материалов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задания. Практическая работа.</w:t>
            </w:r>
          </w:p>
        </w:tc>
        <w:tc>
          <w:tcPr>
            <w:tcW w:w="26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8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20  21  22  23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Изготовление объёмной аппликации.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задания. Практическая работа.</w:t>
            </w:r>
          </w:p>
        </w:tc>
        <w:tc>
          <w:tcPr>
            <w:tcW w:w="26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8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24  25  26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27  28  29  30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Нитки. 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Сматывание ниток в клубок. Шарики разной величины.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Беседа, объяснение, показ задания.</w:t>
            </w:r>
          </w:p>
        </w:tc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45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31  32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33  34  35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36  37  38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Нарезание шерстяных нитей. Изготовление аппликации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 использованием шерстяных нитей.</w:t>
            </w: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Изготовление игрушки из помпонов.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Показ задания. Практическая работа.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Уметь организовывать свое рабочее место.</w:t>
            </w: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Знать и применять технику безопасности при работе с ножницами.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140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39  40  41  42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43  44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45  46  47  48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Изготовление объёмной аппликации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из ваты.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Изготовление объёмной аппликации из полосок бумаги.  Вырезание полосок. 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Выполнение аппликации.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задания. Практическая работа.</w:t>
            </w:r>
          </w:p>
        </w:tc>
        <w:tc>
          <w:tcPr>
            <w:tcW w:w="265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329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49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50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51  52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Знакомство с древесиной.</w:t>
            </w: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Выбор рисунка для выжигания. Перевод рисунка на изделие.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Беседа, объяснение, показ задания.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Уметь организовывать свое рабочее место.</w:t>
            </w: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Знать и применять технику безопасности при работе с </w:t>
            </w:r>
            <w:proofErr w:type="spellStart"/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электровыжигателем</w:t>
            </w:r>
            <w:proofErr w:type="spellEnd"/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8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53  54  55  56  57  58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Выжигание рисунка на деревянном панно.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задания. Практическая работа.</w:t>
            </w:r>
          </w:p>
        </w:tc>
        <w:tc>
          <w:tcPr>
            <w:tcW w:w="26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111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59  60  61  62  63  64</w:t>
            </w: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65  66  67  68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4C52" w:rsidRPr="00272BD4" w:rsidRDefault="00AA0E5E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Выжигание рисунка на разделочной доске. </w:t>
            </w:r>
          </w:p>
          <w:p w:rsidR="00284C52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Оформление деревянных изделий выжиганием.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задания. Практическая работа.</w:t>
            </w:r>
          </w:p>
        </w:tc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4C52" w:rsidRPr="00272BD4" w:rsidTr="000573EA">
        <w:trPr>
          <w:trHeight w:val="54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2B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4C52" w:rsidRPr="00272BD4" w:rsidRDefault="00284C52" w:rsidP="0005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C52" w:rsidRPr="00272BD4" w:rsidRDefault="00284C52" w:rsidP="0005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284C52" w:rsidRPr="00C943E3" w:rsidRDefault="00284C52" w:rsidP="00C94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bookmarkStart w:id="0" w:name="_GoBack"/>
      <w:bookmarkEnd w:id="0"/>
    </w:p>
    <w:p w:rsidR="00C62A68" w:rsidRPr="00272BD4" w:rsidRDefault="00C62A68" w:rsidP="0049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</w:p>
    <w:p w:rsidR="00C62A68" w:rsidRPr="00272BD4" w:rsidRDefault="00C62A68" w:rsidP="001032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Учебно-методические средства обучения рабочей программы</w:t>
      </w:r>
      <w:r w:rsidR="00272BD4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EA2696" w:rsidRPr="00272BD4" w:rsidRDefault="00EA2696" w:rsidP="001032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 Федеральная адаптированная основная общеобразовательная программа обучающихся с умственной отсталость. (интеллектуальным нарушениями), 2022</w:t>
      </w:r>
      <w:r w:rsidR="005C3A4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;</w:t>
      </w:r>
    </w:p>
    <w:p w:rsidR="00C62A68" w:rsidRPr="00272BD4" w:rsidRDefault="00C62A68" w:rsidP="001032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Жидкина</w:t>
      </w:r>
      <w:proofErr w:type="spellEnd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Т.С. Методика преподавания ручного труда в младших классах коррекционной школы VIII вида: Учеб. пособие для студ. </w:t>
      </w:r>
      <w:proofErr w:type="spellStart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высш</w:t>
      </w:r>
      <w:proofErr w:type="spellEnd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учеб. заведений -М.: Издательский центр «Академия», 2015</w:t>
      </w:r>
      <w:r w:rsidR="005C3A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C62A68" w:rsidRPr="00272BD4" w:rsidRDefault="00C62A68" w:rsidP="001032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3. «Технология»: Ручной труд: 3 класс: Учебник для специальных (коррекционных) образовательных учреждений 8 вида- </w:t>
      </w:r>
      <w:r w:rsidR="005F13EC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СПб.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филиал издательства «Просвещение</w:t>
      </w:r>
      <w:r w:rsidR="007F6D22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под редакцией Л. А. Кузнецовой, </w:t>
      </w:r>
      <w:r w:rsidR="007F6D22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2016. -</w:t>
      </w: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110с.: ил..</w:t>
      </w:r>
    </w:p>
    <w:p w:rsidR="00C62A68" w:rsidRPr="00272BD4" w:rsidRDefault="00C62A68" w:rsidP="001032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Дополнительная литература</w:t>
      </w:r>
    </w:p>
    <w:p w:rsidR="00C62A68" w:rsidRPr="00272BD4" w:rsidRDefault="00C62A68" w:rsidP="001032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Выгонов В. В. Игрушки и поделки из бумаги. М., 2016, 76с.</w:t>
      </w:r>
      <w:r w:rsidR="005C3A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5C3A4D" w:rsidRDefault="00C62A68" w:rsidP="001032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Дульнев</w:t>
      </w:r>
      <w:proofErr w:type="spellEnd"/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Г. М. Основы трудового обучения во вспомогательной школе. М., 1916</w:t>
      </w:r>
      <w:r w:rsidR="005C3A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5C3A4D" w:rsidRDefault="005C3A4D" w:rsidP="001032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«Технология»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 Ручной труд: 3 класс: Методические рекомендации: Пос</w:t>
      </w:r>
      <w:r w:rsidR="005F13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обие для учителей специальных (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коррекционных) образовательных учре</w:t>
      </w:r>
      <w:r w:rsidR="001032D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ждений 8 вида и родителей, </w:t>
      </w:r>
      <w:r w:rsidR="005F13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СПб.</w:t>
      </w:r>
      <w:r w:rsidR="00C62A68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филиал издательства «Просвещение», под редакцией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Л. А. Кузнецовой, </w:t>
      </w:r>
      <w:r w:rsidR="005F13E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2017. -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29с.;</w:t>
      </w:r>
    </w:p>
    <w:p w:rsidR="005C3A4D" w:rsidRDefault="00C62A68" w:rsidP="001032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4.Печерский М. С. Эстетическое воспитание на уроках труда. М., 1915</w:t>
      </w:r>
      <w:r w:rsidR="005C3A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357211" w:rsidRDefault="005C3A4D" w:rsidP="001032D9">
      <w:pPr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Т.Н. </w:t>
      </w:r>
      <w:proofErr w:type="spellStart"/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Проснякова</w:t>
      </w:r>
      <w:proofErr w:type="spellEnd"/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Технология. Творческая мастерская.  Издательство «Учебная литература»,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EA2696" w:rsidRPr="00272BD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2007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="00C62A68" w:rsidRPr="00C62A6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sectPr w:rsidR="00357211" w:rsidSect="005C3A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00B1"/>
    <w:multiLevelType w:val="multilevel"/>
    <w:tmpl w:val="8422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A68"/>
    <w:rsid w:val="001032D9"/>
    <w:rsid w:val="00222E19"/>
    <w:rsid w:val="0023638E"/>
    <w:rsid w:val="002431BC"/>
    <w:rsid w:val="00272BD4"/>
    <w:rsid w:val="00284C52"/>
    <w:rsid w:val="00393B12"/>
    <w:rsid w:val="004939BF"/>
    <w:rsid w:val="004A6444"/>
    <w:rsid w:val="00506751"/>
    <w:rsid w:val="005C3A4D"/>
    <w:rsid w:val="005F13EC"/>
    <w:rsid w:val="007F6D22"/>
    <w:rsid w:val="00820F02"/>
    <w:rsid w:val="00AA0E5E"/>
    <w:rsid w:val="00C62A68"/>
    <w:rsid w:val="00C943E3"/>
    <w:rsid w:val="00DA27FA"/>
    <w:rsid w:val="00DE72AD"/>
    <w:rsid w:val="00EA2696"/>
    <w:rsid w:val="00F3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DFA34-734A-4140-A189-8334AED7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2023-09-07T07:56:00Z</dcterms:created>
  <dcterms:modified xsi:type="dcterms:W3CDTF">2024-09-17T08:45:00Z</dcterms:modified>
</cp:coreProperties>
</file>